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4BB5" w14:textId="77777777" w:rsidR="009730CC" w:rsidRDefault="009730CC" w:rsidP="002C74DE">
      <w:pPr>
        <w:spacing w:after="0" w:line="240" w:lineRule="auto"/>
        <w:jc w:val="both"/>
        <w:rPr>
          <w:rFonts w:ascii="Kalinga" w:hAnsi="Kalinga" w:cs="Kalinga"/>
          <w:b/>
          <w:bCs/>
          <w:color w:val="000000" w:themeColor="text1"/>
          <w:sz w:val="48"/>
          <w:szCs w:val="48"/>
          <w:cs/>
          <w:lang w:bidi="or-IN"/>
        </w:rPr>
      </w:pPr>
      <w:bookmarkStart w:id="0" w:name="_Hlk184898299"/>
    </w:p>
    <w:p w14:paraId="4B61A895" w14:textId="24F28DCA" w:rsidR="009D07A1" w:rsidRDefault="00110F0D" w:rsidP="002C74DE">
      <w:pPr>
        <w:spacing w:after="0" w:line="240" w:lineRule="auto"/>
        <w:jc w:val="center"/>
        <w:rPr>
          <w:rFonts w:ascii="Kalinga" w:hAnsi="Kalinga" w:cs="Kalinga"/>
          <w:b/>
          <w:bCs/>
          <w:color w:val="000000" w:themeColor="text1"/>
          <w:sz w:val="40"/>
          <w:szCs w:val="40"/>
          <w:lang w:bidi="or-IN"/>
        </w:rPr>
      </w:pPr>
      <w:r>
        <w:rPr>
          <w:rFonts w:ascii="Kalinga" w:hAnsi="Kalinga" w:cs="Kalinga" w:hint="cs"/>
          <w:b/>
          <w:bCs/>
          <w:color w:val="000000" w:themeColor="text1"/>
          <w:sz w:val="40"/>
          <w:szCs w:val="40"/>
          <w:cs/>
          <w:lang w:bidi="or-IN"/>
        </w:rPr>
        <w:t>ଖଣି ଅଧିକାରୀ</w:t>
      </w:r>
      <w:r w:rsidR="009D07A1" w:rsidRPr="009E0D2F">
        <w:rPr>
          <w:rFonts w:ascii="Kalinga" w:hAnsi="Kalinga" w:cs="Kalinga"/>
          <w:b/>
          <w:bCs/>
          <w:color w:val="000000" w:themeColor="text1"/>
          <w:sz w:val="40"/>
          <w:szCs w:val="40"/>
          <w:cs/>
          <w:lang w:bidi="or-IN"/>
        </w:rPr>
        <w:t>ଙ୍କ କାର୍ଯ୍ୟାଳୟ</w:t>
      </w:r>
      <w:r w:rsidR="009D07A1" w:rsidRPr="009E0D2F">
        <w:rPr>
          <w:rFonts w:ascii="Kalinga" w:hAnsi="Kalinga" w:cs="Kalinga"/>
          <w:b/>
          <w:bCs/>
          <w:color w:val="000000" w:themeColor="text1"/>
          <w:sz w:val="40"/>
          <w:szCs w:val="40"/>
        </w:rPr>
        <w:t xml:space="preserve">, </w:t>
      </w:r>
      <w:r w:rsidR="002C74DE" w:rsidRPr="009E0D2F">
        <w:rPr>
          <w:rFonts w:ascii="Kalinga" w:hAnsi="Kalinga" w:cs="Kalinga" w:hint="cs"/>
          <w:b/>
          <w:bCs/>
          <w:color w:val="000000" w:themeColor="text1"/>
          <w:sz w:val="40"/>
          <w:szCs w:val="40"/>
          <w:cs/>
          <w:lang w:bidi="or-IN"/>
        </w:rPr>
        <w:t>ବାଲେଶ୍ଵର</w:t>
      </w:r>
    </w:p>
    <w:p w14:paraId="7FB95118" w14:textId="2BA7B110" w:rsidR="00C07E3F" w:rsidRPr="00110F0D" w:rsidRDefault="00110F0D" w:rsidP="00110F0D">
      <w:pPr>
        <w:spacing w:after="0" w:line="240" w:lineRule="auto"/>
        <w:jc w:val="center"/>
        <w:rPr>
          <w:rFonts w:ascii="Kalinga" w:hAnsi="Kalinga" w:cs="Kalinga"/>
          <w:b/>
          <w:bCs/>
          <w:color w:val="000000" w:themeColor="text1"/>
          <w:sz w:val="32"/>
          <w:szCs w:val="32"/>
          <w:lang w:bidi="or-IN"/>
        </w:rPr>
      </w:pPr>
      <w:r w:rsidRPr="00110F0D">
        <w:rPr>
          <w:rFonts w:ascii="Kalinga" w:hAnsi="Kalinga" w:cs="Kalinga" w:hint="cs"/>
          <w:b/>
          <w:bCs/>
          <w:color w:val="000000" w:themeColor="text1"/>
          <w:sz w:val="32"/>
          <w:szCs w:val="32"/>
          <w:cs/>
          <w:lang w:bidi="or-IN"/>
        </w:rPr>
        <w:t xml:space="preserve">କୁରୁଡା, </w:t>
      </w:r>
      <w:r w:rsidRPr="00110F0D">
        <w:rPr>
          <w:rFonts w:ascii="Kalinga" w:hAnsi="Kalinga" w:cs="Kalinga" w:hint="cs"/>
          <w:b/>
          <w:bCs/>
          <w:color w:val="000000" w:themeColor="text1"/>
          <w:sz w:val="32"/>
          <w:szCs w:val="32"/>
          <w:cs/>
          <w:lang w:bidi="or-IN"/>
        </w:rPr>
        <w:t>ବାଲେଶ୍ଵର</w:t>
      </w:r>
    </w:p>
    <w:p w14:paraId="56C82FAF" w14:textId="179C9D53" w:rsidR="00110F0D" w:rsidRPr="00110F0D" w:rsidRDefault="00110F0D" w:rsidP="00110F0D">
      <w:pPr>
        <w:spacing w:after="0" w:line="240" w:lineRule="auto"/>
        <w:jc w:val="center"/>
        <w:rPr>
          <w:rFonts w:ascii="Kalinga" w:hAnsi="Kalinga" w:cs="Kalinga"/>
          <w:b/>
          <w:bCs/>
          <w:color w:val="000000" w:themeColor="text1"/>
          <w:sz w:val="32"/>
          <w:szCs w:val="32"/>
          <w:cs/>
          <w:lang w:bidi="or-IN"/>
        </w:rPr>
      </w:pPr>
      <w:r w:rsidRPr="00110F0D">
        <w:rPr>
          <w:rFonts w:cstheme="minorHAnsi"/>
          <w:b/>
          <w:bCs/>
          <w:color w:val="000000" w:themeColor="text1"/>
          <w:sz w:val="32"/>
          <w:szCs w:val="32"/>
        </w:rPr>
        <w:t>(</w:t>
      </w:r>
      <w:proofErr w:type="gramStart"/>
      <w:r w:rsidRPr="00110F0D">
        <w:rPr>
          <w:rFonts w:cstheme="minorHAnsi"/>
          <w:b/>
          <w:bCs/>
          <w:color w:val="000000" w:themeColor="text1"/>
          <w:sz w:val="32"/>
          <w:szCs w:val="32"/>
        </w:rPr>
        <w:t>E-mail:-</w:t>
      </w:r>
      <w:proofErr w:type="gramEnd"/>
      <w:r w:rsidRPr="00110F0D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hyperlink r:id="rId5" w:history="1">
        <w:r w:rsidRPr="00110F0D">
          <w:rPr>
            <w:rStyle w:val="Hyperlink"/>
            <w:rFonts w:cstheme="minorHAnsi"/>
            <w:b/>
            <w:bCs/>
            <w:sz w:val="32"/>
            <w:szCs w:val="32"/>
          </w:rPr>
          <w:t>miningofficerbalasore@gmail.com</w:t>
        </w:r>
      </w:hyperlink>
      <w:r w:rsidRPr="00110F0D">
        <w:rPr>
          <w:rFonts w:cstheme="minorHAnsi"/>
          <w:b/>
          <w:bCs/>
          <w:color w:val="000000" w:themeColor="text1"/>
          <w:sz w:val="32"/>
          <w:szCs w:val="32"/>
        </w:rPr>
        <w:t>)</w:t>
      </w:r>
    </w:p>
    <w:p w14:paraId="6F731152" w14:textId="08DB632C" w:rsidR="002C74DE" w:rsidRPr="00110F0D" w:rsidRDefault="00F3303D" w:rsidP="00C07E3F">
      <w:pPr>
        <w:spacing w:after="0" w:line="240" w:lineRule="auto"/>
        <w:jc w:val="center"/>
        <w:rPr>
          <w:rFonts w:ascii="Kalinga" w:hAnsi="Kalinga" w:cs="Kalinga"/>
          <w:b/>
          <w:bCs/>
          <w:color w:val="000000" w:themeColor="text1"/>
          <w:sz w:val="36"/>
          <w:szCs w:val="36"/>
          <w:u w:val="single"/>
          <w:lang w:bidi="or-IN"/>
        </w:rPr>
      </w:pPr>
      <w:r w:rsidRPr="00110F0D">
        <w:rPr>
          <w:rFonts w:ascii="Kalinga" w:hAnsi="Kalinga" w:cs="Kalinga" w:hint="cs"/>
          <w:b/>
          <w:bCs/>
          <w:color w:val="000000" w:themeColor="text1"/>
          <w:sz w:val="36"/>
          <w:szCs w:val="36"/>
          <w:u w:val="single"/>
          <w:cs/>
          <w:lang w:bidi="or-IN"/>
        </w:rPr>
        <w:t>ସର୍ବସାଧାରଣ</w:t>
      </w:r>
      <w:r w:rsidRPr="00110F0D">
        <w:rPr>
          <w:rFonts w:ascii="Kalinga" w:hAnsi="Kalinga" w:cs="Kaling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110F0D">
        <w:rPr>
          <w:rFonts w:ascii="Kalinga" w:hAnsi="Kalinga" w:cs="Kalinga" w:hint="cs"/>
          <w:b/>
          <w:bCs/>
          <w:color w:val="000000" w:themeColor="text1"/>
          <w:sz w:val="36"/>
          <w:szCs w:val="36"/>
          <w:u w:val="single"/>
          <w:cs/>
          <w:lang w:bidi="or-IN"/>
        </w:rPr>
        <w:t>ବିଜ୍ଞପ୍ତି</w:t>
      </w:r>
    </w:p>
    <w:p w14:paraId="18862FF0" w14:textId="77777777" w:rsidR="00C07E3F" w:rsidRPr="00C07E3F" w:rsidRDefault="00C07E3F" w:rsidP="00C07E3F">
      <w:pPr>
        <w:spacing w:after="0" w:line="240" w:lineRule="auto"/>
        <w:jc w:val="center"/>
        <w:rPr>
          <w:rFonts w:ascii="Kalinga" w:hAnsi="Kalinga" w:cs="Kalinga"/>
          <w:b/>
          <w:bCs/>
          <w:color w:val="000000" w:themeColor="text1"/>
          <w:sz w:val="40"/>
          <w:szCs w:val="40"/>
          <w:u w:val="single"/>
          <w:lang w:bidi="or-IN"/>
        </w:rPr>
      </w:pPr>
    </w:p>
    <w:p w14:paraId="43C239CA" w14:textId="5CE138A8" w:rsidR="00C613F3" w:rsidRPr="00F67B26" w:rsidRDefault="00C613F3" w:rsidP="002C74DE">
      <w:pPr>
        <w:spacing w:after="0" w:line="360" w:lineRule="auto"/>
        <w:ind w:firstLine="720"/>
        <w:jc w:val="both"/>
        <w:rPr>
          <w:rFonts w:asciiTheme="minorBidi" w:hAnsiTheme="minorBidi"/>
          <w:b/>
          <w:bCs/>
          <w:color w:val="000000" w:themeColor="text1"/>
          <w:sz w:val="28"/>
          <w:szCs w:val="28"/>
          <w:lang w:bidi="or-IN"/>
        </w:rPr>
      </w:pPr>
      <w:r w:rsidRPr="00F67B26">
        <w:rPr>
          <w:rFonts w:asciiTheme="minorBidi" w:hAnsiTheme="minorBidi"/>
          <w:b/>
          <w:bCs/>
          <w:color w:val="000000" w:themeColor="text1"/>
          <w:sz w:val="28"/>
          <w:szCs w:val="28"/>
          <w:cs/>
          <w:lang w:bidi="or-IN"/>
        </w:rPr>
        <w:t>ପତ୍ର</w:t>
      </w:r>
      <w:r w:rsidRPr="00F67B26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F67B26">
        <w:rPr>
          <w:rFonts w:asciiTheme="minorBidi" w:hAnsiTheme="minorBidi"/>
          <w:b/>
          <w:bCs/>
          <w:color w:val="000000" w:themeColor="text1"/>
          <w:sz w:val="28"/>
          <w:szCs w:val="28"/>
          <w:cs/>
          <w:lang w:bidi="or-IN"/>
        </w:rPr>
        <w:t>ସଂଖ୍ୟା</w:t>
      </w:r>
      <w:r w:rsidRPr="00F67B26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.   </w:t>
      </w:r>
      <w:r w:rsidR="00003143" w:rsidRPr="00F67B26">
        <w:rPr>
          <w:rFonts w:asciiTheme="minorBidi" w:hAnsiTheme="minorBidi"/>
          <w:b/>
          <w:bCs/>
          <w:color w:val="EE0000"/>
          <w:sz w:val="28"/>
          <w:szCs w:val="28"/>
          <w:lang w:bidi="or-IN"/>
        </w:rPr>
        <w:tab/>
      </w:r>
      <w:r w:rsidR="00F67B26" w:rsidRPr="00F67B26">
        <w:rPr>
          <w:rFonts w:asciiTheme="minorBidi" w:hAnsiTheme="minorBidi"/>
          <w:b/>
          <w:bCs/>
          <w:sz w:val="28"/>
          <w:szCs w:val="28"/>
          <w:cs/>
          <w:lang w:bidi="or-IN"/>
        </w:rPr>
        <w:t>୨୦୩୭</w:t>
      </w:r>
      <w:r w:rsidRPr="00F67B26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2F722E" w:rsidRPr="00F67B26">
        <w:rPr>
          <w:rFonts w:asciiTheme="minorBidi" w:hAnsiTheme="minorBidi"/>
          <w:b/>
          <w:bCs/>
          <w:sz w:val="28"/>
          <w:szCs w:val="28"/>
          <w:lang w:bidi="or-IN"/>
        </w:rPr>
        <w:tab/>
      </w:r>
      <w:r w:rsidR="00831DFA" w:rsidRPr="00F67B26">
        <w:rPr>
          <w:rFonts w:asciiTheme="minorBidi" w:hAnsiTheme="minorBidi"/>
          <w:b/>
          <w:bCs/>
          <w:sz w:val="28"/>
          <w:szCs w:val="28"/>
          <w:lang w:bidi="or-IN"/>
        </w:rPr>
        <w:tab/>
      </w:r>
      <w:r w:rsidR="009E0D2F" w:rsidRPr="00F67B26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9E0D2F" w:rsidRPr="00F67B26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9E0D2F" w:rsidRPr="00F67B26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 xml:space="preserve">   </w:t>
      </w:r>
      <w:r w:rsidR="002C74DE" w:rsidRPr="00F67B26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F67B26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        </w:t>
      </w:r>
      <w:r w:rsidRPr="00F67B26">
        <w:rPr>
          <w:rFonts w:asciiTheme="minorBidi" w:hAnsiTheme="minorBidi"/>
          <w:b/>
          <w:bCs/>
          <w:color w:val="000000" w:themeColor="text1"/>
          <w:sz w:val="28"/>
          <w:szCs w:val="28"/>
          <w:cs/>
          <w:lang w:bidi="or-IN"/>
        </w:rPr>
        <w:t>ତା</w:t>
      </w:r>
      <w:r w:rsidRPr="00F67B26">
        <w:rPr>
          <w:rFonts w:asciiTheme="minorBidi" w:hAnsiTheme="minorBidi"/>
          <w:b/>
          <w:bCs/>
          <w:sz w:val="28"/>
          <w:szCs w:val="28"/>
        </w:rPr>
        <w:t>.</w:t>
      </w:r>
      <w:r w:rsidR="009730CC" w:rsidRPr="00F67B26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F67B26" w:rsidRPr="00F67B26">
        <w:rPr>
          <w:rFonts w:asciiTheme="minorBidi" w:hAnsiTheme="minorBidi"/>
          <w:b/>
          <w:bCs/>
          <w:sz w:val="28"/>
          <w:szCs w:val="28"/>
          <w:cs/>
          <w:lang w:bidi="or-IN"/>
        </w:rPr>
        <w:t xml:space="preserve"> ୦୫.୦୩.୨୦୨୬ </w:t>
      </w:r>
    </w:p>
    <w:p w14:paraId="7D917ECA" w14:textId="02C0D252" w:rsidR="002C74DE" w:rsidRDefault="00F3303D" w:rsidP="0050544A">
      <w:pPr>
        <w:spacing w:after="0" w:line="360" w:lineRule="auto"/>
        <w:ind w:firstLine="720"/>
        <w:jc w:val="both"/>
        <w:rPr>
          <w:rFonts w:ascii="Kalinga" w:hAnsi="Kalinga" w:cs="Kalinga"/>
          <w:color w:val="000000" w:themeColor="text1"/>
          <w:sz w:val="28"/>
          <w:szCs w:val="28"/>
          <w:lang w:bidi="or-IN"/>
        </w:rPr>
      </w:pP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ଏତ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ଦ୍ଵା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ରା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ସର୍ବସାଧାରଣଙ୍କ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ଅବଗତି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ନିମନ୍ତେ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ଜଣାଇ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ଦିଆଯାଉଅଛି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,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ଜିଲ୍ଲାରେ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ବିଭିନ୍ନ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ତହସିଲ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ଅଧୀନରେ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ଥ</w:t>
      </w:r>
      <w:r w:rsidRPr="007B386D">
        <w:rPr>
          <w:rFonts w:ascii="Kalinga" w:hAnsi="Kalinga" w:cs="Kalinga" w:hint="cs"/>
          <w:color w:val="000000" w:themeColor="text1"/>
          <w:sz w:val="28"/>
          <w:szCs w:val="28"/>
        </w:rPr>
        <w:t>‌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ିବା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ଲଘୁ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ଖଣିଜ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ଉତ୍ସ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(</w:t>
      </w:r>
      <w:r w:rsidR="004701C1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ପଥର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)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ଖଣି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ଗୁଡିକୁ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କେନ୍ଦ୍ର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ସରକାରଙ୍କ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ଜଙ୍ଗଲ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ଓ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ପରିବେଶ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ମନ୍ତ୍ରଣାଳୟ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ଦ୍ଵା</w:t>
      </w:r>
      <w:r w:rsidR="00831DFA"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ରା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ପ୍ରଚଳିତ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ନିୟମ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ଅନୁଯାୟୀ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ତଥା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ରାଜ୍ୟ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ପରିବେଶ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ପ୍ରଭାବ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ଆକଳନ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କର୍ତ୍ତୃପକ୍ଷ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(SEIAA)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ଙ୍କ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ନିର୍ଦ୍ଦେଶକ୍ରମେ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ଖଣିଜ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ଉତ୍ସଗୁଡିକୁ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ସର୍ବେକ୍ଷଣ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କରାଯାଇ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ଜିଲ୍ଲା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ସର୍ବେକ୍ଷଣ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ରିପୋର୍ଟ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(District Survey Report)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ରେ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ସ୍ଥାନିତ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କରିବା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ନିମନ୍ତେ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ପ୍ରକ୍ରିୟା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ଆରମ୍ଭ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କରାଯାଇଅଛି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 xml:space="preserve"> </w:t>
      </w:r>
      <w:r w:rsidR="00831DFA">
        <w:rPr>
          <w:rFonts w:asciiTheme="minorBidi" w:hAnsiTheme="minorBidi" w:hint="cs"/>
          <w:color w:val="000000" w:themeColor="text1"/>
          <w:sz w:val="28"/>
          <w:szCs w:val="28"/>
          <w:cs/>
          <w:lang w:bidi="or-IN"/>
        </w:rPr>
        <w:t xml:space="preserve">। 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ତାର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ସାରଣୀ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ଏଥି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ସହିତ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ସଂଲଗ୍ନ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କରାଗଲା</w:t>
      </w:r>
      <w:r w:rsidR="00164684">
        <w:rPr>
          <w:rFonts w:ascii="Kalinga" w:hAnsi="Kalinga" w:cs="Kalinga"/>
          <w:color w:val="000000" w:themeColor="text1"/>
          <w:sz w:val="28"/>
          <w:szCs w:val="28"/>
          <w:lang w:bidi="or-IN"/>
        </w:rPr>
        <w:t xml:space="preserve"> |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ଏଥୁନିମନ୍ତେ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ସରକାରଙ୍କ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ନିୟମ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ଅନୁଯାୟୀ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ଖଣିଜ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ଉତ୍ସଗୁଡିକ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ଚୂଡାନ୍ତ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ଜିଲ୍ଲା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ସର୍ବେକ୍ଷଣ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ରିପୋର୍ଟ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(District Survey Report)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ରେ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ସ୍ଥାନିତ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ହେବା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ପୂର୍ବରୁ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ଜନସାଧାରଣଙ୍କର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ଅବଗତି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, 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ଆପତ୍ତି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,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ଅଭିଯୋଗ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ଓ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ପ୍ରସ୍ତାବ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>/</w:t>
      </w:r>
      <w:r w:rsidR="001749DA"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ସୁପାରିଶ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ଆହ୍ୱାନ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କରାଯାଇ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ସର୍ବସାଧାରଣ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ବିଜ୍ଞପ୍ତି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ତା</w:t>
      </w:r>
      <w:r w:rsidR="00F67B26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 xml:space="preserve"> </w:t>
      </w:r>
      <w:r w:rsidR="00F67B26" w:rsidRPr="00F67B26">
        <w:rPr>
          <w:rFonts w:asciiTheme="minorBidi" w:hAnsiTheme="minorBidi"/>
          <w:b/>
          <w:bCs/>
          <w:sz w:val="28"/>
          <w:szCs w:val="28"/>
          <w:cs/>
          <w:lang w:bidi="or-IN"/>
        </w:rPr>
        <w:t xml:space="preserve">୦୫.୦୩.୨୦୨୬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ରିଖ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ଠାରୁ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ଜିଲ୍ଲା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ୱେବ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ପୋର୍ଟାଲ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(</w:t>
      </w:r>
      <w:r w:rsidR="005F574F">
        <w:rPr>
          <w:rFonts w:ascii="Kalinga" w:hAnsi="Kalinga" w:cs="Kalinga"/>
          <w:color w:val="000000" w:themeColor="text1"/>
          <w:sz w:val="28"/>
          <w:szCs w:val="28"/>
        </w:rPr>
        <w:t>https://</w:t>
      </w:r>
      <w:r w:rsidR="00831DFA">
        <w:rPr>
          <w:rFonts w:ascii="Kalinga" w:hAnsi="Kalinga" w:cs="Kalinga"/>
          <w:color w:val="000000" w:themeColor="text1"/>
          <w:sz w:val="28"/>
          <w:szCs w:val="28"/>
        </w:rPr>
        <w:t>balasore</w:t>
      </w:r>
      <w:r w:rsidR="005F574F">
        <w:rPr>
          <w:rFonts w:ascii="Kalinga" w:hAnsi="Kalinga" w:cs="Kalinga"/>
          <w:color w:val="000000" w:themeColor="text1"/>
          <w:sz w:val="28"/>
          <w:szCs w:val="28"/>
        </w:rPr>
        <w:t>.odisha.gov.in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)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ରେ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ଉପଲବ୍ଧ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କରାଯାଇଅଛି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|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ପ୍ରକାଶଥାଉକି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,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ନିର୍ଦ୍ଧାରିତ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ସମୟସୀମା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ତଥା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ବିଜ୍ଞପ୍ତି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ପ୍ରକାଶନର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2C74DE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 xml:space="preserve">୩୦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ଦିନ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ଭିତରେ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କୌଣସି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ଆପତ୍ତି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/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ଅଭିଯୋଗ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ଥିଲେ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ଖଣି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ଅଧିକାରୀ, ବାଲେଶ୍ଵର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ଙ୍କ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କାର୍ଯ୍ୟାଳୟରେ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ଦାଖଲ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କରିପାରିବେ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hi-IN"/>
        </w:rPr>
        <w:t>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bookmarkStart w:id="1" w:name="_Hlk182823148"/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ଉକ୍ତ</w:t>
      </w:r>
      <w:bookmarkEnd w:id="1"/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ନିର୍ଦ୍ଧାରିତ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ସମୟସୀମା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ପରେ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କୌଣସି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ଆପତ୍ତି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,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ଅଭିଯୋଗ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ବା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ପ୍ରସ୍ତାବ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>/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ସୁପାରିଶ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ଗ୍ରହଣ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କରାଯିବ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ନାହିଁ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hi-IN"/>
        </w:rPr>
        <w:t>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9730CC"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ଉକ୍ତ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ଲଘୁ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ଖଣିଜ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ଦ୍ରବ୍ୟର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ସବିଶେଷ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ବିବରଣୀ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ଜିଲ୍ଲା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ୱେବ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ପୋର୍ଟାଲ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831DFA" w:rsidRPr="007B386D">
        <w:rPr>
          <w:rFonts w:ascii="Kalinga" w:hAnsi="Kalinga" w:cs="Kalinga"/>
          <w:color w:val="000000" w:themeColor="text1"/>
          <w:sz w:val="28"/>
          <w:szCs w:val="28"/>
        </w:rPr>
        <w:t>(</w:t>
      </w:r>
      <w:r w:rsidR="00831DFA">
        <w:rPr>
          <w:rFonts w:ascii="Kalinga" w:hAnsi="Kalinga" w:cs="Kalinga"/>
          <w:color w:val="000000" w:themeColor="text1"/>
          <w:sz w:val="28"/>
          <w:szCs w:val="28"/>
        </w:rPr>
        <w:t>https://balasore.odisha.gov.in</w:t>
      </w:r>
      <w:r w:rsidR="00831DFA" w:rsidRPr="007B386D">
        <w:rPr>
          <w:rFonts w:ascii="Kalinga" w:hAnsi="Kalinga" w:cs="Kalinga"/>
          <w:color w:val="000000" w:themeColor="text1"/>
          <w:sz w:val="28"/>
          <w:szCs w:val="28"/>
        </w:rPr>
        <w:t>)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ଓ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831DFA"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ଖଣି</w:t>
      </w:r>
      <w:r w:rsidR="00831DFA"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ଅଧିକାରୀ, ବାଲେଶ୍ଵର</w:t>
      </w:r>
      <w:r w:rsidR="00831DFA"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ଙ୍କ</w:t>
      </w:r>
      <w:r w:rsidR="00831DFA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 xml:space="preserve"> </w:t>
      </w:r>
      <w:r w:rsidR="00831DFA"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କାର୍ଯ୍ୟାଳୟ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,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ସମସ୍ତ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ବ୍ଲକ୍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କାର୍ଯ୍ୟାଳୟ</w:t>
      </w:r>
      <w:r w:rsidR="001749DA"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>/</w:t>
      </w:r>
      <w:r w:rsidR="001749DA"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ତହସିଲ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କାର୍ଯ୍ୟାଳୟ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>/</w:t>
      </w:r>
      <w:bookmarkStart w:id="2" w:name="_Hlk182823428"/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ଉପ</w:t>
      </w:r>
      <w:bookmarkEnd w:id="2"/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ଜିଲ୍ଲାପାଳଙ୍କ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କାର୍ଯ୍ୟାଳୟ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ଏବଂ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ଜିଲ୍ଲାପାଳଙ୍କ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କର୍ଯ୍ୟାଳୟରେ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ଉପଲବ୍ଧ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Pr="007B386D">
        <w:rPr>
          <w:rFonts w:ascii="Kalinga" w:hAnsi="Kalinga" w:cs="Kalinga" w:hint="cs"/>
          <w:color w:val="000000" w:themeColor="text1"/>
          <w:sz w:val="28"/>
          <w:szCs w:val="28"/>
          <w:cs/>
          <w:lang w:bidi="or-IN"/>
        </w:rPr>
        <w:t>ଅଟେ</w:t>
      </w:r>
      <w:r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|</w:t>
      </w:r>
      <w:r w:rsidR="00E723A5" w:rsidRPr="007B386D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</w:p>
    <w:p w14:paraId="5A4D5734" w14:textId="77777777" w:rsidR="0050544A" w:rsidRPr="002C74DE" w:rsidRDefault="0050544A" w:rsidP="0050544A">
      <w:pPr>
        <w:spacing w:after="0" w:line="360" w:lineRule="auto"/>
        <w:ind w:firstLine="720"/>
        <w:jc w:val="both"/>
        <w:rPr>
          <w:rFonts w:ascii="Kalinga" w:hAnsi="Kalinga" w:cs="Kalinga"/>
          <w:color w:val="000000" w:themeColor="text1"/>
          <w:sz w:val="28"/>
          <w:szCs w:val="28"/>
          <w:lang w:bidi="or-IN"/>
        </w:rPr>
      </w:pPr>
    </w:p>
    <w:p w14:paraId="391544EC" w14:textId="6AA5A4EA" w:rsidR="002C74DE" w:rsidRPr="00110F0D" w:rsidRDefault="00F3303D" w:rsidP="00110F0D">
      <w:pPr>
        <w:spacing w:after="0" w:line="240" w:lineRule="auto"/>
        <w:ind w:left="5760"/>
        <w:jc w:val="both"/>
        <w:rPr>
          <w:rFonts w:ascii="Kalinga" w:hAnsi="Kalinga" w:cs="Kalinga" w:hint="cs"/>
          <w:b/>
          <w:bCs/>
          <w:color w:val="000000" w:themeColor="text1"/>
          <w:sz w:val="25"/>
          <w:szCs w:val="25"/>
          <w:lang w:bidi="or-IN"/>
        </w:rPr>
      </w:pPr>
      <w:r w:rsidRPr="007021AD">
        <w:rPr>
          <w:rFonts w:ascii="Kalinga" w:hAnsi="Kalinga" w:cs="Kalinga"/>
          <w:b/>
          <w:bCs/>
          <w:color w:val="000000" w:themeColor="text1"/>
          <w:sz w:val="24"/>
          <w:szCs w:val="24"/>
        </w:rPr>
        <w:t xml:space="preserve">       </w:t>
      </w:r>
      <w:r w:rsidR="009D07A1" w:rsidRPr="007021AD">
        <w:rPr>
          <w:rFonts w:ascii="Kalinga" w:hAnsi="Kalinga" w:cs="Kalinga"/>
          <w:b/>
          <w:bCs/>
          <w:color w:val="000000" w:themeColor="text1"/>
          <w:sz w:val="24"/>
          <w:szCs w:val="24"/>
        </w:rPr>
        <w:t xml:space="preserve">      </w:t>
      </w:r>
      <w:r w:rsidRPr="007B386D">
        <w:rPr>
          <w:rFonts w:ascii="Kalinga" w:hAnsi="Kalinga" w:cs="Kalinga" w:hint="cs"/>
          <w:b/>
          <w:bCs/>
          <w:color w:val="000000" w:themeColor="text1"/>
          <w:sz w:val="32"/>
          <w:szCs w:val="32"/>
          <w:cs/>
          <w:lang w:bidi="or-IN"/>
        </w:rPr>
        <w:t>ଜିଲ୍ଲାପାଳ</w:t>
      </w:r>
      <w:r w:rsidR="009D07A1" w:rsidRPr="007B386D">
        <w:rPr>
          <w:rFonts w:ascii="Kalinga" w:hAnsi="Kalinga" w:cs="Kalinga"/>
          <w:b/>
          <w:bCs/>
          <w:color w:val="000000" w:themeColor="text1"/>
          <w:sz w:val="32"/>
          <w:szCs w:val="32"/>
        </w:rPr>
        <w:t xml:space="preserve">, </w:t>
      </w:r>
      <w:r w:rsidR="00831DFA">
        <w:rPr>
          <w:rFonts w:ascii="Kalinga" w:hAnsi="Kalinga" w:cs="Kalinga" w:hint="cs"/>
          <w:b/>
          <w:bCs/>
          <w:color w:val="000000" w:themeColor="text1"/>
          <w:sz w:val="32"/>
          <w:szCs w:val="32"/>
          <w:cs/>
          <w:lang w:bidi="or-IN"/>
        </w:rPr>
        <w:t>ବାଲେଶ୍ଵର</w:t>
      </w:r>
    </w:p>
    <w:p w14:paraId="2D68AAFA" w14:textId="77777777" w:rsidR="009E0D2F" w:rsidRDefault="009E0D2F" w:rsidP="002C74DE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  <w:lang w:bidi="or-IN"/>
        </w:rPr>
      </w:pPr>
    </w:p>
    <w:p w14:paraId="7EFF4820" w14:textId="77777777" w:rsidR="00110F0D" w:rsidRDefault="00110F0D" w:rsidP="002C74DE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  <w:lang w:bidi="or-IN"/>
        </w:rPr>
      </w:pPr>
    </w:p>
    <w:p w14:paraId="5B679C20" w14:textId="77777777" w:rsidR="001B421D" w:rsidRDefault="001B421D" w:rsidP="002C74DE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  <w:lang w:bidi="or-IN"/>
        </w:rPr>
      </w:pPr>
    </w:p>
    <w:p w14:paraId="399BA516" w14:textId="77777777" w:rsidR="001B421D" w:rsidRPr="00110F0D" w:rsidRDefault="001B421D" w:rsidP="002C74DE">
      <w:pPr>
        <w:spacing w:after="0" w:line="240" w:lineRule="auto"/>
        <w:jc w:val="center"/>
        <w:rPr>
          <w:rFonts w:hint="cs"/>
          <w:b/>
          <w:bCs/>
          <w:color w:val="000000" w:themeColor="text1"/>
          <w:sz w:val="36"/>
          <w:szCs w:val="36"/>
          <w:lang w:bidi="or-IN"/>
        </w:rPr>
      </w:pPr>
    </w:p>
    <w:p w14:paraId="3549809E" w14:textId="5382AD50" w:rsidR="00D47B27" w:rsidRPr="00110F0D" w:rsidRDefault="00D47B27" w:rsidP="002C74DE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110F0D">
        <w:rPr>
          <w:rFonts w:cstheme="minorHAnsi"/>
          <w:b/>
          <w:bCs/>
          <w:color w:val="000000" w:themeColor="text1"/>
          <w:sz w:val="40"/>
          <w:szCs w:val="40"/>
        </w:rPr>
        <w:t>OFFICE OF THE</w:t>
      </w:r>
      <w:r w:rsidR="00C07E3F" w:rsidRPr="00110F0D">
        <w:rPr>
          <w:rFonts w:cstheme="minorHAnsi"/>
          <w:b/>
          <w:bCs/>
          <w:color w:val="000000" w:themeColor="text1"/>
          <w:sz w:val="40"/>
          <w:szCs w:val="40"/>
        </w:rPr>
        <w:t xml:space="preserve"> </w:t>
      </w:r>
      <w:r w:rsidR="00D11F8C" w:rsidRPr="00110F0D">
        <w:rPr>
          <w:rFonts w:cstheme="minorHAnsi"/>
          <w:b/>
          <w:bCs/>
          <w:color w:val="000000" w:themeColor="text1"/>
          <w:sz w:val="40"/>
          <w:szCs w:val="40"/>
        </w:rPr>
        <w:t>MINING OFFICER</w:t>
      </w:r>
      <w:r w:rsidRPr="00110F0D">
        <w:rPr>
          <w:rFonts w:cstheme="minorHAnsi"/>
          <w:b/>
          <w:bCs/>
          <w:color w:val="000000" w:themeColor="text1"/>
          <w:sz w:val="40"/>
          <w:szCs w:val="40"/>
        </w:rPr>
        <w:t xml:space="preserve">, </w:t>
      </w:r>
      <w:r w:rsidR="002C74DE" w:rsidRPr="00110F0D">
        <w:rPr>
          <w:rFonts w:cstheme="minorHAnsi"/>
          <w:b/>
          <w:bCs/>
          <w:color w:val="000000" w:themeColor="text1"/>
          <w:sz w:val="40"/>
          <w:szCs w:val="40"/>
        </w:rPr>
        <w:t>BALASORE</w:t>
      </w:r>
    </w:p>
    <w:p w14:paraId="425D164E" w14:textId="38C2F565" w:rsidR="00D11F8C" w:rsidRPr="00110F0D" w:rsidRDefault="00D11F8C" w:rsidP="002C74DE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110F0D">
        <w:rPr>
          <w:rFonts w:cstheme="minorHAnsi"/>
          <w:b/>
          <w:bCs/>
          <w:color w:val="000000" w:themeColor="text1"/>
          <w:sz w:val="32"/>
          <w:szCs w:val="32"/>
        </w:rPr>
        <w:t>KURUDA, BALASORE, 756056</w:t>
      </w:r>
    </w:p>
    <w:p w14:paraId="39B25AC9" w14:textId="36874209" w:rsidR="00C07E3F" w:rsidRPr="00110F0D" w:rsidRDefault="00C07E3F" w:rsidP="002C74DE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110F0D">
        <w:rPr>
          <w:rFonts w:cstheme="minorHAnsi"/>
          <w:b/>
          <w:bCs/>
          <w:color w:val="000000" w:themeColor="text1"/>
          <w:sz w:val="32"/>
          <w:szCs w:val="32"/>
        </w:rPr>
        <w:t>(</w:t>
      </w:r>
      <w:proofErr w:type="gramStart"/>
      <w:r w:rsidR="00FD5305" w:rsidRPr="00110F0D">
        <w:rPr>
          <w:rFonts w:cstheme="minorHAnsi"/>
          <w:b/>
          <w:bCs/>
          <w:color w:val="000000" w:themeColor="text1"/>
          <w:sz w:val="32"/>
          <w:szCs w:val="32"/>
        </w:rPr>
        <w:t>E-mail:-</w:t>
      </w:r>
      <w:proofErr w:type="gramEnd"/>
      <w:r w:rsidR="00FD5305" w:rsidRPr="00110F0D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hyperlink r:id="rId6" w:history="1">
        <w:r w:rsidR="00FD5305" w:rsidRPr="00110F0D">
          <w:rPr>
            <w:rStyle w:val="Hyperlink"/>
            <w:rFonts w:cstheme="minorHAnsi"/>
            <w:b/>
            <w:bCs/>
            <w:sz w:val="32"/>
            <w:szCs w:val="32"/>
          </w:rPr>
          <w:t>miningofficerbalasore@gmail.com</w:t>
        </w:r>
      </w:hyperlink>
      <w:r w:rsidR="00FD5305" w:rsidRPr="00110F0D">
        <w:rPr>
          <w:rFonts w:cstheme="minorHAnsi"/>
          <w:b/>
          <w:bCs/>
          <w:color w:val="000000" w:themeColor="text1"/>
          <w:sz w:val="32"/>
          <w:szCs w:val="32"/>
        </w:rPr>
        <w:t>)</w:t>
      </w:r>
    </w:p>
    <w:p w14:paraId="68ADB4C5" w14:textId="45603762" w:rsidR="002C74DE" w:rsidRPr="009E0D2F" w:rsidRDefault="002C74DE" w:rsidP="002C74DE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thick"/>
        </w:rPr>
      </w:pPr>
      <w:r w:rsidRPr="009E0D2F">
        <w:rPr>
          <w:rFonts w:cstheme="minorHAnsi"/>
          <w:b/>
          <w:bCs/>
          <w:color w:val="000000" w:themeColor="text1"/>
          <w:sz w:val="36"/>
          <w:szCs w:val="36"/>
          <w:u w:val="thick"/>
        </w:rPr>
        <w:t>NOTICE</w:t>
      </w:r>
    </w:p>
    <w:p w14:paraId="4604176E" w14:textId="77777777" w:rsidR="002C74DE" w:rsidRPr="009E0D2F" w:rsidRDefault="002C74DE" w:rsidP="002C74DE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36"/>
          <w:szCs w:val="36"/>
          <w:u w:val="thick"/>
        </w:rPr>
      </w:pPr>
    </w:p>
    <w:p w14:paraId="29EC8318" w14:textId="77777777" w:rsidR="0050544A" w:rsidRDefault="0050544A" w:rsidP="002C74DE">
      <w:pPr>
        <w:spacing w:after="0" w:line="240" w:lineRule="auto"/>
        <w:jc w:val="both"/>
        <w:rPr>
          <w:color w:val="000000" w:themeColor="text1"/>
          <w:sz w:val="28"/>
          <w:szCs w:val="28"/>
          <w:lang w:bidi="or-IN"/>
        </w:rPr>
      </w:pPr>
    </w:p>
    <w:p w14:paraId="7E7AB6BE" w14:textId="19BEC2D9" w:rsidR="00D47B27" w:rsidRPr="0050544A" w:rsidRDefault="0050544A" w:rsidP="002C74DE">
      <w:pPr>
        <w:spacing w:after="0" w:line="240" w:lineRule="auto"/>
        <w:jc w:val="both"/>
        <w:rPr>
          <w:rFonts w:hint="cs"/>
          <w:b/>
          <w:bCs/>
          <w:color w:val="000000" w:themeColor="text1"/>
          <w:sz w:val="28"/>
          <w:szCs w:val="28"/>
          <w:lang w:bidi="or-IN"/>
        </w:rPr>
      </w:pPr>
      <w:r>
        <w:rPr>
          <w:rFonts w:hint="cs"/>
          <w:b/>
          <w:bCs/>
          <w:color w:val="000000" w:themeColor="text1"/>
          <w:sz w:val="28"/>
          <w:szCs w:val="28"/>
          <w:cs/>
          <w:lang w:bidi="or-IN"/>
        </w:rPr>
        <w:t xml:space="preserve">    </w:t>
      </w:r>
      <w:r w:rsidR="007021AD" w:rsidRPr="009E0D2F">
        <w:rPr>
          <w:rFonts w:cstheme="minorHAnsi"/>
          <w:b/>
          <w:bCs/>
          <w:color w:val="000000" w:themeColor="text1"/>
          <w:sz w:val="28"/>
          <w:szCs w:val="28"/>
        </w:rPr>
        <w:t>Notification No.</w:t>
      </w:r>
      <w:r w:rsidR="009730CC" w:rsidRPr="009E0D2F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2F722E">
        <w:rPr>
          <w:rFonts w:cstheme="minorHAnsi"/>
          <w:b/>
          <w:bCs/>
          <w:color w:val="000000" w:themeColor="text1"/>
          <w:sz w:val="28"/>
          <w:szCs w:val="28"/>
        </w:rPr>
        <w:t xml:space="preserve">  </w:t>
      </w:r>
      <w:r w:rsidRPr="0050544A">
        <w:rPr>
          <w:rFonts w:hint="cs"/>
          <w:b/>
          <w:bCs/>
          <w:color w:val="000000" w:themeColor="text1"/>
          <w:sz w:val="28"/>
          <w:szCs w:val="28"/>
          <w:cs/>
          <w:lang w:bidi="or-IN"/>
        </w:rPr>
        <w:t>2037</w:t>
      </w:r>
      <w:r w:rsidR="002F722E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4203D1">
        <w:rPr>
          <w:rFonts w:cstheme="minorHAnsi"/>
          <w:b/>
          <w:bCs/>
          <w:color w:val="EE0000"/>
          <w:sz w:val="28"/>
          <w:szCs w:val="28"/>
          <w:cs/>
          <w:lang w:bidi="or-IN"/>
        </w:rPr>
        <w:tab/>
      </w:r>
      <w:r w:rsidR="00831DFA" w:rsidRPr="009E0D2F">
        <w:rPr>
          <w:rFonts w:cstheme="minorHAnsi"/>
          <w:b/>
          <w:bCs/>
          <w:color w:val="000000" w:themeColor="text1"/>
          <w:sz w:val="28"/>
          <w:szCs w:val="28"/>
          <w:cs/>
          <w:lang w:bidi="or-IN"/>
        </w:rPr>
        <w:tab/>
      </w:r>
      <w:r w:rsidR="009E0D2F">
        <w:rPr>
          <w:rFonts w:cstheme="minorHAnsi"/>
          <w:b/>
          <w:bCs/>
          <w:color w:val="000000" w:themeColor="text1"/>
          <w:sz w:val="28"/>
          <w:szCs w:val="28"/>
        </w:rPr>
        <w:tab/>
      </w:r>
      <w:r w:rsidR="002C74DE" w:rsidRPr="009E0D2F">
        <w:rPr>
          <w:rFonts w:cstheme="minorHAnsi"/>
          <w:b/>
          <w:bCs/>
          <w:color w:val="000000" w:themeColor="text1"/>
          <w:sz w:val="28"/>
          <w:szCs w:val="28"/>
        </w:rPr>
        <w:tab/>
      </w:r>
      <w:r w:rsidR="002C74DE" w:rsidRPr="009E0D2F">
        <w:rPr>
          <w:rFonts w:cstheme="minorHAnsi"/>
          <w:b/>
          <w:bCs/>
          <w:color w:val="000000" w:themeColor="text1"/>
          <w:sz w:val="28"/>
          <w:szCs w:val="28"/>
        </w:rPr>
        <w:tab/>
      </w:r>
      <w:r w:rsidR="002C74DE" w:rsidRPr="009E0D2F">
        <w:rPr>
          <w:rFonts w:cstheme="minorHAnsi"/>
          <w:b/>
          <w:bCs/>
          <w:color w:val="000000" w:themeColor="text1"/>
          <w:sz w:val="28"/>
          <w:szCs w:val="28"/>
          <w:cs/>
          <w:lang w:bidi="or-IN"/>
        </w:rPr>
        <w:t xml:space="preserve"> </w:t>
      </w:r>
      <w:r w:rsidR="007021AD" w:rsidRPr="009E0D2F">
        <w:rPr>
          <w:rFonts w:cstheme="minorHAnsi"/>
          <w:b/>
          <w:bCs/>
          <w:color w:val="000000" w:themeColor="text1"/>
          <w:sz w:val="28"/>
          <w:szCs w:val="28"/>
        </w:rPr>
        <w:tab/>
      </w:r>
      <w:r>
        <w:rPr>
          <w:rFonts w:hint="cs"/>
          <w:b/>
          <w:bCs/>
          <w:color w:val="000000" w:themeColor="text1"/>
          <w:sz w:val="28"/>
          <w:szCs w:val="28"/>
          <w:cs/>
          <w:lang w:bidi="or-IN"/>
        </w:rPr>
        <w:t xml:space="preserve">     </w:t>
      </w:r>
      <w:r w:rsidR="00D47B27" w:rsidRPr="009E0D2F">
        <w:rPr>
          <w:rFonts w:cstheme="minorHAnsi"/>
          <w:b/>
          <w:bCs/>
          <w:color w:val="000000" w:themeColor="text1"/>
          <w:sz w:val="28"/>
          <w:szCs w:val="28"/>
        </w:rPr>
        <w:t xml:space="preserve">Dt. </w:t>
      </w:r>
      <w:r>
        <w:rPr>
          <w:rFonts w:hint="cs"/>
          <w:b/>
          <w:bCs/>
          <w:color w:val="000000" w:themeColor="text1"/>
          <w:sz w:val="28"/>
          <w:szCs w:val="28"/>
          <w:cs/>
          <w:lang w:bidi="or-IN"/>
        </w:rPr>
        <w:t xml:space="preserve"> 05.03.2026</w:t>
      </w:r>
    </w:p>
    <w:p w14:paraId="44C1883D" w14:textId="77777777" w:rsidR="00D47B27" w:rsidRPr="009E0D2F" w:rsidRDefault="00D47B27" w:rsidP="002C74D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DC04128" w14:textId="44B6FD60" w:rsidR="00D47B27" w:rsidRPr="009E0D2F" w:rsidRDefault="00D47B27" w:rsidP="002C74DE">
      <w:pPr>
        <w:spacing w:after="0" w:line="360" w:lineRule="auto"/>
        <w:ind w:firstLine="720"/>
        <w:jc w:val="both"/>
        <w:rPr>
          <w:rFonts w:cstheme="minorHAnsi"/>
          <w:color w:val="000000" w:themeColor="text1"/>
          <w:sz w:val="32"/>
          <w:szCs w:val="32"/>
        </w:rPr>
      </w:pPr>
      <w:r w:rsidRPr="009E0D2F">
        <w:rPr>
          <w:rFonts w:cstheme="minorHAnsi"/>
          <w:color w:val="000000" w:themeColor="text1"/>
          <w:sz w:val="32"/>
          <w:szCs w:val="32"/>
        </w:rPr>
        <w:t>It is brought to the Notice of the general public that District Survey of Minor Mineral Sairat sources (</w:t>
      </w:r>
      <w:r w:rsidR="004701C1">
        <w:rPr>
          <w:rFonts w:cstheme="minorHAnsi"/>
          <w:color w:val="000000" w:themeColor="text1"/>
          <w:sz w:val="32"/>
          <w:szCs w:val="32"/>
        </w:rPr>
        <w:t>Stone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) </w:t>
      </w:r>
      <w:proofErr w:type="gramStart"/>
      <w:r w:rsidRPr="009E0D2F">
        <w:rPr>
          <w:rFonts w:cstheme="minorHAnsi"/>
          <w:color w:val="000000" w:themeColor="text1"/>
          <w:sz w:val="32"/>
          <w:szCs w:val="32"/>
        </w:rPr>
        <w:t>has</w:t>
      </w:r>
      <w:proofErr w:type="gramEnd"/>
      <w:r w:rsidRPr="009E0D2F">
        <w:rPr>
          <w:rFonts w:cstheme="minorHAnsi"/>
          <w:color w:val="000000" w:themeColor="text1"/>
          <w:sz w:val="32"/>
          <w:szCs w:val="32"/>
        </w:rPr>
        <w:t xml:space="preserve"> been prepared </w:t>
      </w:r>
      <w:r w:rsidR="009E0D2F">
        <w:rPr>
          <w:rFonts w:cstheme="minorHAnsi"/>
          <w:color w:val="000000" w:themeColor="text1"/>
          <w:sz w:val="32"/>
          <w:szCs w:val="32"/>
        </w:rPr>
        <w:t>as per the instructions received from SEIAA</w:t>
      </w:r>
      <w:r w:rsidR="00C07E3F">
        <w:rPr>
          <w:rFonts w:cstheme="minorHAnsi"/>
          <w:color w:val="000000" w:themeColor="text1"/>
          <w:sz w:val="32"/>
          <w:szCs w:val="32"/>
        </w:rPr>
        <w:t xml:space="preserve"> for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 the District against the </w:t>
      </w:r>
      <w:r w:rsidR="003438ED" w:rsidRPr="009E0D2F">
        <w:rPr>
          <w:rFonts w:cstheme="minorHAnsi"/>
          <w:color w:val="000000" w:themeColor="text1"/>
          <w:sz w:val="32"/>
          <w:szCs w:val="32"/>
        </w:rPr>
        <w:t>Tahasils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 noted in the Table annexed to the NOTICE for necessary inclusion in the final District Survey Report (DSR) for their settlement and </w:t>
      </w:r>
      <w:r w:rsidR="002C74DE" w:rsidRPr="009E0D2F">
        <w:rPr>
          <w:rFonts w:cstheme="minorHAnsi"/>
          <w:color w:val="000000" w:themeColor="text1"/>
          <w:sz w:val="32"/>
          <w:szCs w:val="32"/>
        </w:rPr>
        <w:t>operationalization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. Objections </w:t>
      </w:r>
      <w:r w:rsidR="00791F81" w:rsidRPr="009E0D2F">
        <w:rPr>
          <w:rFonts w:cstheme="minorHAnsi"/>
          <w:color w:val="000000" w:themeColor="text1"/>
          <w:sz w:val="32"/>
          <w:szCs w:val="32"/>
        </w:rPr>
        <w:t>are invited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 from the public</w:t>
      </w:r>
      <w:r w:rsidR="00791F81" w:rsidRPr="009E0D2F">
        <w:rPr>
          <w:rFonts w:cstheme="minorHAnsi"/>
          <w:color w:val="000000" w:themeColor="text1"/>
          <w:sz w:val="32"/>
          <w:szCs w:val="32"/>
        </w:rPr>
        <w:t>,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 if any</w:t>
      </w:r>
      <w:r w:rsidR="00791F81" w:rsidRPr="009E0D2F">
        <w:rPr>
          <w:rFonts w:cstheme="minorHAnsi"/>
          <w:color w:val="000000" w:themeColor="text1"/>
          <w:sz w:val="32"/>
          <w:szCs w:val="32"/>
        </w:rPr>
        <w:t>,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 within 30 days from the date of publication of this notice for settlement and operationalization of the sources. The objections must reach the Office of the </w:t>
      </w:r>
      <w:r w:rsidR="00F27CBB">
        <w:rPr>
          <w:rFonts w:cstheme="minorHAnsi"/>
          <w:color w:val="000000" w:themeColor="text1"/>
          <w:sz w:val="32"/>
          <w:szCs w:val="32"/>
        </w:rPr>
        <w:t>Mining Office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, </w:t>
      </w:r>
      <w:r w:rsidR="002C74DE" w:rsidRPr="009E0D2F">
        <w:rPr>
          <w:rFonts w:cstheme="minorHAnsi"/>
          <w:color w:val="000000" w:themeColor="text1"/>
          <w:sz w:val="32"/>
          <w:szCs w:val="32"/>
        </w:rPr>
        <w:t>Balasore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 within the stipulated period. Receipt of objections after the time period is over shall not be considered.</w:t>
      </w:r>
    </w:p>
    <w:p w14:paraId="259E15BA" w14:textId="4CB12AD2" w:rsidR="003338CD" w:rsidRDefault="00D47B27" w:rsidP="009E0D2F">
      <w:pPr>
        <w:spacing w:after="0" w:line="360" w:lineRule="auto"/>
        <w:ind w:firstLine="720"/>
        <w:jc w:val="both"/>
        <w:rPr>
          <w:rFonts w:cstheme="minorHAnsi"/>
          <w:color w:val="000000" w:themeColor="text1"/>
          <w:sz w:val="32"/>
          <w:szCs w:val="32"/>
        </w:rPr>
      </w:pPr>
      <w:r w:rsidRPr="009E0D2F">
        <w:rPr>
          <w:rFonts w:cstheme="minorHAnsi"/>
          <w:color w:val="000000" w:themeColor="text1"/>
          <w:sz w:val="32"/>
          <w:szCs w:val="32"/>
        </w:rPr>
        <w:t xml:space="preserve">The copy of NOTICE is being </w:t>
      </w:r>
      <w:r w:rsidR="002C74DE" w:rsidRPr="009E0D2F">
        <w:rPr>
          <w:rFonts w:cstheme="minorHAnsi"/>
          <w:color w:val="000000" w:themeColor="text1"/>
          <w:sz w:val="32"/>
          <w:szCs w:val="32"/>
        </w:rPr>
        <w:t>uploaded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 in the public domain i.e. district portal (</w:t>
      </w:r>
      <w:r w:rsidR="002C74DE" w:rsidRPr="009E0D2F">
        <w:rPr>
          <w:rFonts w:cstheme="minorHAnsi"/>
          <w:color w:val="000000" w:themeColor="text1"/>
          <w:sz w:val="28"/>
          <w:szCs w:val="28"/>
        </w:rPr>
        <w:t>https://balasore.odisha.gov.in</w:t>
      </w:r>
      <w:r w:rsidR="007021AD" w:rsidRPr="009E0D2F">
        <w:rPr>
          <w:rFonts w:cstheme="minorHAnsi"/>
          <w:color w:val="000000" w:themeColor="text1"/>
          <w:sz w:val="32"/>
          <w:szCs w:val="32"/>
        </w:rPr>
        <w:t>) and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 displayed on the Notice Board of </w:t>
      </w:r>
      <w:r w:rsidR="003338CD" w:rsidRPr="009E0D2F">
        <w:rPr>
          <w:rFonts w:cstheme="minorHAnsi"/>
          <w:color w:val="000000" w:themeColor="text1"/>
          <w:sz w:val="32"/>
          <w:szCs w:val="32"/>
        </w:rPr>
        <w:t xml:space="preserve">O/o the </w:t>
      </w:r>
      <w:r w:rsidR="002C74DE" w:rsidRPr="009E0D2F">
        <w:rPr>
          <w:rFonts w:cstheme="minorHAnsi"/>
          <w:color w:val="000000" w:themeColor="text1"/>
          <w:sz w:val="32"/>
          <w:szCs w:val="32"/>
        </w:rPr>
        <w:t>Mining Office, Balasore</w:t>
      </w:r>
      <w:r w:rsidRPr="009E0D2F">
        <w:rPr>
          <w:rFonts w:cstheme="minorHAnsi"/>
          <w:color w:val="000000" w:themeColor="text1"/>
          <w:sz w:val="32"/>
          <w:szCs w:val="32"/>
        </w:rPr>
        <w:t>, Tahasil</w:t>
      </w:r>
      <w:r w:rsidR="00791F81" w:rsidRPr="009E0D2F">
        <w:rPr>
          <w:rFonts w:cstheme="minorHAnsi"/>
          <w:color w:val="000000" w:themeColor="text1"/>
          <w:sz w:val="32"/>
          <w:szCs w:val="32"/>
        </w:rPr>
        <w:t xml:space="preserve"> Offices, Block Offices, Sub-Collector Office </w:t>
      </w:r>
      <w:r w:rsidRPr="009E0D2F">
        <w:rPr>
          <w:rFonts w:cstheme="minorHAnsi"/>
          <w:color w:val="000000" w:themeColor="text1"/>
          <w:sz w:val="32"/>
          <w:szCs w:val="32"/>
        </w:rPr>
        <w:t xml:space="preserve">and Office of the Collector, </w:t>
      </w:r>
      <w:r w:rsidR="002C74DE" w:rsidRPr="009E0D2F">
        <w:rPr>
          <w:rFonts w:cstheme="minorHAnsi"/>
          <w:color w:val="000000" w:themeColor="text1"/>
          <w:sz w:val="32"/>
          <w:szCs w:val="32"/>
        </w:rPr>
        <w:t xml:space="preserve">Balasore, </w:t>
      </w:r>
      <w:r w:rsidRPr="009E0D2F">
        <w:rPr>
          <w:rFonts w:cstheme="minorHAnsi"/>
          <w:color w:val="000000" w:themeColor="text1"/>
          <w:sz w:val="32"/>
          <w:szCs w:val="32"/>
        </w:rPr>
        <w:t>etc. for its wide publication</w:t>
      </w:r>
      <w:r w:rsidR="007021AD" w:rsidRPr="009E0D2F">
        <w:rPr>
          <w:rFonts w:cstheme="minorHAnsi"/>
          <w:color w:val="000000" w:themeColor="text1"/>
          <w:sz w:val="32"/>
          <w:szCs w:val="32"/>
        </w:rPr>
        <w:t>.</w:t>
      </w:r>
    </w:p>
    <w:p w14:paraId="73499881" w14:textId="77777777" w:rsidR="00895EBE" w:rsidRPr="009E0D2F" w:rsidRDefault="00895EBE" w:rsidP="00895EBE">
      <w:pPr>
        <w:spacing w:after="0" w:line="360" w:lineRule="auto"/>
        <w:jc w:val="both"/>
        <w:rPr>
          <w:rFonts w:cstheme="minorHAnsi"/>
          <w:color w:val="000000" w:themeColor="text1"/>
          <w:sz w:val="32"/>
          <w:szCs w:val="32"/>
        </w:rPr>
      </w:pPr>
    </w:p>
    <w:p w14:paraId="16EC1101" w14:textId="651B1B6D" w:rsidR="00D47B27" w:rsidRPr="009E0D2F" w:rsidRDefault="009730CC" w:rsidP="002C74DE">
      <w:pPr>
        <w:spacing w:after="0" w:line="240" w:lineRule="auto"/>
        <w:jc w:val="both"/>
        <w:rPr>
          <w:rFonts w:cstheme="minorHAnsi"/>
          <w:color w:val="000000" w:themeColor="text1"/>
          <w:sz w:val="32"/>
          <w:szCs w:val="32"/>
        </w:rPr>
      </w:pPr>
      <w:r w:rsidRPr="009E0D2F">
        <w:rPr>
          <w:rFonts w:cstheme="minorHAnsi"/>
          <w:color w:val="000000" w:themeColor="text1"/>
          <w:sz w:val="32"/>
          <w:szCs w:val="32"/>
        </w:rPr>
        <w:tab/>
      </w:r>
      <w:r w:rsidRPr="009E0D2F">
        <w:rPr>
          <w:rFonts w:cstheme="minorHAnsi"/>
          <w:color w:val="000000" w:themeColor="text1"/>
          <w:sz w:val="32"/>
          <w:szCs w:val="32"/>
        </w:rPr>
        <w:tab/>
      </w:r>
      <w:r w:rsidRPr="009E0D2F">
        <w:rPr>
          <w:rFonts w:cstheme="minorHAnsi"/>
          <w:color w:val="000000" w:themeColor="text1"/>
          <w:sz w:val="32"/>
          <w:szCs w:val="32"/>
        </w:rPr>
        <w:tab/>
      </w:r>
      <w:r w:rsidRPr="009E0D2F">
        <w:rPr>
          <w:rFonts w:cstheme="minorHAnsi"/>
          <w:color w:val="000000" w:themeColor="text1"/>
          <w:sz w:val="32"/>
          <w:szCs w:val="32"/>
        </w:rPr>
        <w:tab/>
      </w:r>
      <w:r w:rsidRPr="009E0D2F">
        <w:rPr>
          <w:rFonts w:cstheme="minorHAnsi"/>
          <w:color w:val="000000" w:themeColor="text1"/>
          <w:sz w:val="32"/>
          <w:szCs w:val="32"/>
        </w:rPr>
        <w:tab/>
      </w:r>
      <w:r w:rsidRPr="009E0D2F">
        <w:rPr>
          <w:rFonts w:cstheme="minorHAnsi"/>
          <w:color w:val="000000" w:themeColor="text1"/>
          <w:sz w:val="32"/>
          <w:szCs w:val="32"/>
        </w:rPr>
        <w:tab/>
      </w:r>
      <w:r w:rsidRPr="009E0D2F">
        <w:rPr>
          <w:rFonts w:cstheme="minorHAnsi"/>
          <w:color w:val="000000" w:themeColor="text1"/>
          <w:sz w:val="32"/>
          <w:szCs w:val="32"/>
        </w:rPr>
        <w:tab/>
      </w:r>
      <w:r w:rsidRPr="009E0D2F">
        <w:rPr>
          <w:rFonts w:cstheme="minorHAnsi"/>
          <w:color w:val="000000" w:themeColor="text1"/>
          <w:sz w:val="32"/>
          <w:szCs w:val="32"/>
        </w:rPr>
        <w:tab/>
      </w:r>
      <w:r w:rsidRPr="009E0D2F">
        <w:rPr>
          <w:rFonts w:cstheme="minorHAnsi"/>
          <w:color w:val="000000" w:themeColor="text1"/>
          <w:sz w:val="32"/>
          <w:szCs w:val="32"/>
        </w:rPr>
        <w:tab/>
      </w:r>
      <w:r w:rsidRPr="009E0D2F">
        <w:rPr>
          <w:rFonts w:cstheme="minorHAnsi"/>
          <w:color w:val="000000" w:themeColor="text1"/>
          <w:sz w:val="32"/>
          <w:szCs w:val="32"/>
        </w:rPr>
        <w:tab/>
      </w:r>
      <w:r w:rsidRPr="009E0D2F">
        <w:rPr>
          <w:rFonts w:cstheme="minorHAnsi"/>
          <w:color w:val="000000" w:themeColor="text1"/>
          <w:sz w:val="32"/>
          <w:szCs w:val="32"/>
        </w:rPr>
        <w:tab/>
      </w:r>
      <w:r w:rsidR="00915EDE" w:rsidRPr="009E0D2F">
        <w:rPr>
          <w:rFonts w:cstheme="minorHAnsi"/>
          <w:color w:val="000000" w:themeColor="text1"/>
          <w:sz w:val="32"/>
          <w:szCs w:val="32"/>
        </w:rPr>
        <w:t xml:space="preserve"> </w:t>
      </w:r>
    </w:p>
    <w:p w14:paraId="0EF393B5" w14:textId="696C9442" w:rsidR="00D47B27" w:rsidRPr="00DB3181" w:rsidRDefault="00D47B27" w:rsidP="00895EBE">
      <w:pPr>
        <w:spacing w:after="0" w:line="240" w:lineRule="auto"/>
        <w:ind w:left="576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DB3181">
        <w:rPr>
          <w:rFonts w:cstheme="minorHAnsi"/>
          <w:b/>
          <w:bCs/>
          <w:color w:val="000000" w:themeColor="text1"/>
          <w:sz w:val="32"/>
          <w:szCs w:val="32"/>
        </w:rPr>
        <w:t>COLLECTOR</w:t>
      </w:r>
      <w:r w:rsidR="007021AD" w:rsidRPr="00DB3181">
        <w:rPr>
          <w:rFonts w:cstheme="minorHAnsi"/>
          <w:b/>
          <w:bCs/>
          <w:color w:val="000000" w:themeColor="text1"/>
          <w:sz w:val="32"/>
          <w:szCs w:val="32"/>
        </w:rPr>
        <w:t>,</w:t>
      </w:r>
      <w:r w:rsidR="00895EBE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r w:rsidR="00DB3181" w:rsidRPr="00DB3181">
        <w:rPr>
          <w:rFonts w:cstheme="minorHAnsi"/>
          <w:b/>
          <w:bCs/>
          <w:color w:val="000000" w:themeColor="text1"/>
          <w:sz w:val="32"/>
          <w:szCs w:val="32"/>
        </w:rPr>
        <w:t>BALASORE</w:t>
      </w:r>
    </w:p>
    <w:p w14:paraId="2295D939" w14:textId="77777777" w:rsidR="00D47B27" w:rsidRPr="00DB3181" w:rsidRDefault="00D47B27" w:rsidP="002C74DE">
      <w:pPr>
        <w:spacing w:after="0" w:line="240" w:lineRule="auto"/>
        <w:ind w:left="5760"/>
        <w:jc w:val="both"/>
        <w:rPr>
          <w:rFonts w:ascii="Kalinga" w:hAnsi="Kalinga" w:cs="Kalinga"/>
          <w:b/>
          <w:bCs/>
          <w:color w:val="000000" w:themeColor="text1"/>
          <w:sz w:val="24"/>
          <w:szCs w:val="24"/>
        </w:rPr>
      </w:pPr>
    </w:p>
    <w:bookmarkEnd w:id="0"/>
    <w:p w14:paraId="4DB58BE0" w14:textId="7A7018FC" w:rsidR="00D47B27" w:rsidRPr="007021AD" w:rsidRDefault="00D47B27" w:rsidP="002C4158">
      <w:pPr>
        <w:spacing w:after="0" w:line="240" w:lineRule="auto"/>
        <w:jc w:val="both"/>
        <w:rPr>
          <w:rFonts w:ascii="Kalinga" w:hAnsi="Kalinga" w:cs="Kalinga"/>
          <w:color w:val="000000" w:themeColor="text1"/>
          <w:sz w:val="24"/>
          <w:szCs w:val="24"/>
        </w:rPr>
      </w:pPr>
    </w:p>
    <w:p w14:paraId="115A4BF1" w14:textId="66F870BF" w:rsidR="000503EA" w:rsidRDefault="000503EA">
      <w:pPr>
        <w:rPr>
          <w:rFonts w:ascii="Kalinga" w:hAnsi="Kalinga" w:cs="Kalinga"/>
          <w:color w:val="000000" w:themeColor="text1"/>
          <w:sz w:val="24"/>
          <w:szCs w:val="24"/>
          <w:lang w:bidi="or-IN"/>
        </w:rPr>
      </w:pPr>
    </w:p>
    <w:sectPr w:rsidR="000503EA" w:rsidSect="002C74DE">
      <w:pgSz w:w="11906" w:h="16838"/>
      <w:pgMar w:top="426" w:right="110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B7"/>
    <w:rsid w:val="00003143"/>
    <w:rsid w:val="000503EA"/>
    <w:rsid w:val="00062433"/>
    <w:rsid w:val="00110F0D"/>
    <w:rsid w:val="00163BBF"/>
    <w:rsid w:val="00164684"/>
    <w:rsid w:val="001749DA"/>
    <w:rsid w:val="001B421D"/>
    <w:rsid w:val="001C097E"/>
    <w:rsid w:val="001F7F2E"/>
    <w:rsid w:val="002578F0"/>
    <w:rsid w:val="002C4158"/>
    <w:rsid w:val="002C74DE"/>
    <w:rsid w:val="002F722E"/>
    <w:rsid w:val="003338CD"/>
    <w:rsid w:val="003438ED"/>
    <w:rsid w:val="0039274D"/>
    <w:rsid w:val="003B1168"/>
    <w:rsid w:val="00410D56"/>
    <w:rsid w:val="00411EBD"/>
    <w:rsid w:val="004203D1"/>
    <w:rsid w:val="004701C1"/>
    <w:rsid w:val="0050544A"/>
    <w:rsid w:val="005172AE"/>
    <w:rsid w:val="005F574F"/>
    <w:rsid w:val="007021AD"/>
    <w:rsid w:val="007164A4"/>
    <w:rsid w:val="00791F81"/>
    <w:rsid w:val="007B386D"/>
    <w:rsid w:val="007B7110"/>
    <w:rsid w:val="00831DFA"/>
    <w:rsid w:val="008433B7"/>
    <w:rsid w:val="0085117A"/>
    <w:rsid w:val="00880979"/>
    <w:rsid w:val="00895EBE"/>
    <w:rsid w:val="008A7B4C"/>
    <w:rsid w:val="008C3534"/>
    <w:rsid w:val="00915EDE"/>
    <w:rsid w:val="009246C5"/>
    <w:rsid w:val="00942FCD"/>
    <w:rsid w:val="009730CC"/>
    <w:rsid w:val="009D07A1"/>
    <w:rsid w:val="009E0D2F"/>
    <w:rsid w:val="00AE2807"/>
    <w:rsid w:val="00AF3F6D"/>
    <w:rsid w:val="00B30115"/>
    <w:rsid w:val="00B312EF"/>
    <w:rsid w:val="00C01A8D"/>
    <w:rsid w:val="00C07E3F"/>
    <w:rsid w:val="00C4073C"/>
    <w:rsid w:val="00C613F3"/>
    <w:rsid w:val="00D11F8C"/>
    <w:rsid w:val="00D47B27"/>
    <w:rsid w:val="00D552A1"/>
    <w:rsid w:val="00D96616"/>
    <w:rsid w:val="00DB3181"/>
    <w:rsid w:val="00DE692C"/>
    <w:rsid w:val="00E50CB7"/>
    <w:rsid w:val="00E723A5"/>
    <w:rsid w:val="00E8471B"/>
    <w:rsid w:val="00ED7C96"/>
    <w:rsid w:val="00F27CBB"/>
    <w:rsid w:val="00F3303D"/>
    <w:rsid w:val="00F67B26"/>
    <w:rsid w:val="00F70BA9"/>
    <w:rsid w:val="00FA5654"/>
    <w:rsid w:val="00FD38EC"/>
    <w:rsid w:val="00FD5305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7E185"/>
  <w15:chartTrackingRefBased/>
  <w15:docId w15:val="{EA815605-7984-41EF-91B0-D482BE37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0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03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30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4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5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ningofficerbalasore@gmail.com" TargetMode="External"/><Relationship Id="rId5" Type="http://schemas.openxmlformats.org/officeDocument/2006/relationships/hyperlink" Target="mailto:miningofficerbalaso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E4E84-0C0A-4F17-B92A-AF8C4702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BHADRAK DDM OFFICE</dc:creator>
  <cp:keywords/>
  <dc:description/>
  <cp:lastModifiedBy>minesbalasore@outlook.com</cp:lastModifiedBy>
  <cp:revision>39</cp:revision>
  <cp:lastPrinted>2024-12-11T12:18:00Z</cp:lastPrinted>
  <dcterms:created xsi:type="dcterms:W3CDTF">2024-11-18T06:29:00Z</dcterms:created>
  <dcterms:modified xsi:type="dcterms:W3CDTF">2026-03-05T14:43:00Z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8164a7a849e16c2dfcaf950b2ce44e047631a04ef140995d2e67615aeb7a906a</vt:lpwstr>
  </property>
</Properties>
</file>